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湖南信息学院服务器托管协议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288" w:lineRule="auto"/>
        <w:ind w:left="560" w:hanging="560" w:hanging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主机托管部门（以下简称用户）需遵守《中华人民共和国网络安全法》和《中国教育和科研计算机网暂行管理办法》以及《中华人民共和国公安部计算机信息网络国际联网安全保护管理办法》。用户需遵守湖南信息学院的各项规章制度，不得利用计算机联网从事任何有损国家安定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有损湖南信息学院形象的活动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88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用户负责其服务器硬件及应用系统和内容建设与维护，系统与内容必须遵守计算机网络的有关政策法规。如因此涉及到</w:t>
      </w:r>
      <w:r>
        <w:rPr>
          <w:rFonts w:hint="eastAsia" w:ascii="宋体" w:hAnsi="宋体"/>
          <w:sz w:val="28"/>
          <w:szCs w:val="28"/>
          <w:lang w:val="en-US" w:eastAsia="zh-CN"/>
        </w:rPr>
        <w:t>相</w:t>
      </w:r>
      <w:r>
        <w:rPr>
          <w:rFonts w:hint="eastAsia" w:ascii="宋体" w:hAnsi="宋体"/>
          <w:sz w:val="28"/>
          <w:szCs w:val="28"/>
        </w:rPr>
        <w:t>关法律责任，全部由用户负责。</w:t>
      </w:r>
    </w:p>
    <w:p>
      <w:pPr>
        <w:numPr>
          <w:ilvl w:val="0"/>
          <w:numId w:val="1"/>
        </w:numPr>
        <w:spacing w:line="288" w:lineRule="auto"/>
        <w:ind w:left="560" w:leftChars="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信息中心提供用户服务器所需的机柜、电力、空调、网络带宽等机房条件保障，保证该服务器的运行环境安全与校园网络的连通性。需现场进行服务器维护时，应</w:t>
      </w:r>
      <w:r>
        <w:rPr>
          <w:rFonts w:hint="eastAsia" w:ascii="宋体" w:hAnsi="宋体"/>
          <w:sz w:val="28"/>
          <w:szCs w:val="28"/>
          <w:lang w:val="en-US" w:eastAsia="zh-CN"/>
        </w:rPr>
        <w:t>遵照</w:t>
      </w:r>
      <w:r>
        <w:rPr>
          <w:rFonts w:hint="eastAsia" w:ascii="宋体" w:hAnsi="宋体"/>
          <w:sz w:val="28"/>
          <w:szCs w:val="28"/>
        </w:rPr>
        <w:t>信息中心人员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安排。保证与信息中心的信息畅通，一旦发现有安全问题，及时向信息中心技术人员汇报情况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并协助信息中心联系厂家及时处理。</w:t>
      </w:r>
    </w:p>
    <w:p>
      <w:pPr>
        <w:numPr>
          <w:ilvl w:val="0"/>
          <w:numId w:val="1"/>
        </w:numPr>
        <w:spacing w:line="288" w:lineRule="auto"/>
        <w:ind w:left="560" w:leftChars="0" w:right="-84" w:rightChars="-4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用户自行负责用户服务器上安装的各类软件（操作系统、数据库、应用软件等）的介质和版权证明，并安装调试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bCs/>
          <w:sz w:val="28"/>
          <w:szCs w:val="28"/>
        </w:rPr>
        <w:t>日常维护。用户自行负责其服务器的硬件设备维护和系统程序的运行维护。</w:t>
      </w:r>
      <w:r>
        <w:rPr>
          <w:rFonts w:hint="eastAsia" w:ascii="宋体" w:hAnsi="宋体"/>
          <w:sz w:val="28"/>
          <w:szCs w:val="28"/>
        </w:rPr>
        <w:t>定期</w:t>
      </w:r>
      <w:r>
        <w:rPr>
          <w:rFonts w:hint="eastAsia" w:ascii="宋体" w:hAnsi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sz w:val="28"/>
          <w:szCs w:val="28"/>
        </w:rPr>
        <w:t>数据备份及信息系统内容的安全监控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系统补丁的升级和软件漏洞的修复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服务器系统安全管理，</w:t>
      </w:r>
      <w:r>
        <w:rPr>
          <w:rFonts w:hint="eastAsia" w:ascii="宋体" w:hAnsi="宋体"/>
          <w:sz w:val="28"/>
          <w:szCs w:val="28"/>
          <w:lang w:val="en-US" w:eastAsia="zh-CN"/>
        </w:rPr>
        <w:t>定期更新</w:t>
      </w:r>
      <w:r>
        <w:rPr>
          <w:rFonts w:hint="eastAsia" w:ascii="宋体" w:hAnsi="宋体"/>
          <w:sz w:val="28"/>
          <w:szCs w:val="28"/>
        </w:rPr>
        <w:t>系统杀毒软件、防火墙等，设置系统安全策略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定期进行</w:t>
      </w:r>
      <w:r>
        <w:rPr>
          <w:rFonts w:hint="eastAsia" w:ascii="宋体" w:hAnsi="宋体"/>
          <w:sz w:val="28"/>
          <w:szCs w:val="28"/>
        </w:rPr>
        <w:t>软件环境（信息系统）部署及管理。操作系统安装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数据库安装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口令安全管理等。</w:t>
      </w:r>
    </w:p>
    <w:p>
      <w:pPr>
        <w:numPr>
          <w:ilvl w:val="0"/>
          <w:numId w:val="1"/>
        </w:numPr>
        <w:spacing w:line="288" w:lineRule="auto"/>
        <w:ind w:left="560" w:leftChars="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如果用户的设备故障或系统程序危害到其他系统的稳定和安全，信息中心有权责成用户停止该系统</w:t>
      </w:r>
      <w:r>
        <w:rPr>
          <w:rFonts w:hint="eastAsia" w:ascii="宋体" w:hAnsi="宋体"/>
          <w:sz w:val="28"/>
          <w:szCs w:val="28"/>
          <w:lang w:val="en-US" w:eastAsia="zh-CN"/>
        </w:rPr>
        <w:t>乃</w:t>
      </w:r>
      <w:r>
        <w:rPr>
          <w:rFonts w:hint="eastAsia" w:ascii="宋体" w:hAnsi="宋体"/>
          <w:sz w:val="28"/>
          <w:szCs w:val="28"/>
        </w:rPr>
        <w:t>至整个托管主机的运行。</w:t>
      </w:r>
    </w:p>
    <w:p>
      <w:pPr>
        <w:numPr>
          <w:ilvl w:val="0"/>
          <w:numId w:val="1"/>
        </w:numPr>
        <w:spacing w:line="288" w:lineRule="auto"/>
        <w:ind w:left="560" w:leftChars="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如服务器遇到攻击</w:t>
      </w:r>
      <w:r>
        <w:rPr>
          <w:rFonts w:hint="eastAsia" w:ascii="宋体" w:hAnsi="宋体"/>
          <w:sz w:val="28"/>
          <w:szCs w:val="28"/>
          <w:lang w:val="en-US" w:eastAsia="zh-CN"/>
        </w:rPr>
        <w:t>或</w:t>
      </w:r>
      <w:r>
        <w:rPr>
          <w:rFonts w:hint="eastAsia" w:ascii="宋体" w:hAnsi="宋体"/>
          <w:sz w:val="28"/>
          <w:szCs w:val="28"/>
        </w:rPr>
        <w:t>发现病毒，用户部门应配合信息中心联合厂家</w:t>
      </w:r>
      <w:r>
        <w:rPr>
          <w:rFonts w:hint="eastAsia" w:ascii="宋体" w:hAnsi="宋体"/>
          <w:sz w:val="28"/>
          <w:szCs w:val="28"/>
          <w:lang w:val="en-US" w:eastAsia="zh-CN"/>
        </w:rPr>
        <w:t>共同</w:t>
      </w:r>
      <w:r>
        <w:rPr>
          <w:rFonts w:hint="eastAsia" w:ascii="宋体" w:hAnsi="宋体"/>
          <w:sz w:val="28"/>
          <w:szCs w:val="28"/>
        </w:rPr>
        <w:t>处理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将损失减少到最小。</w:t>
      </w:r>
      <w:r>
        <w:rPr>
          <w:rFonts w:hint="eastAsia" w:ascii="宋体" w:hAnsi="宋体"/>
          <w:sz w:val="28"/>
          <w:szCs w:val="28"/>
          <w:lang w:val="en-US" w:eastAsia="zh-CN"/>
        </w:rPr>
        <w:t>用户需</w:t>
      </w:r>
      <w:r>
        <w:rPr>
          <w:rFonts w:hint="eastAsia" w:ascii="宋体" w:hAnsi="宋体"/>
          <w:sz w:val="28"/>
          <w:szCs w:val="28"/>
        </w:rPr>
        <w:t>定期</w:t>
      </w:r>
      <w:r>
        <w:rPr>
          <w:rFonts w:hint="eastAsia" w:ascii="宋体" w:hAnsi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sz w:val="28"/>
          <w:szCs w:val="28"/>
        </w:rPr>
        <w:t>服务器硬件管理和监控，定期轮检</w:t>
      </w:r>
      <w:r>
        <w:rPr>
          <w:rFonts w:hint="eastAsia" w:ascii="宋体" w:hAnsi="宋体"/>
          <w:sz w:val="28"/>
          <w:szCs w:val="28"/>
          <w:lang w:val="en-US" w:eastAsia="zh-CN"/>
        </w:rPr>
        <w:t>并进行</w:t>
      </w:r>
      <w:r>
        <w:rPr>
          <w:rFonts w:hint="eastAsia" w:ascii="宋体" w:hAnsi="宋体"/>
          <w:sz w:val="28"/>
          <w:szCs w:val="28"/>
        </w:rPr>
        <w:t>硬件异常情况的处理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/>
          <w:sz w:val="28"/>
          <w:szCs w:val="28"/>
        </w:rPr>
        <w:t>负责硬件设备故障损坏的维修和更换。</w:t>
      </w:r>
    </w:p>
    <w:p>
      <w:pPr>
        <w:numPr>
          <w:ilvl w:val="0"/>
          <w:numId w:val="1"/>
        </w:numPr>
        <w:spacing w:line="288" w:lineRule="auto"/>
        <w:ind w:left="560" w:leftChars="0" w:right="-84" w:rightChars="-4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用户</w:t>
      </w:r>
      <w:r>
        <w:rPr>
          <w:rFonts w:hint="eastAsia" w:ascii="宋体" w:hAnsi="宋体"/>
          <w:sz w:val="28"/>
          <w:szCs w:val="28"/>
        </w:rPr>
        <w:t>未经许可不</w:t>
      </w:r>
      <w:r>
        <w:rPr>
          <w:rFonts w:hint="eastAsia" w:ascii="宋体" w:hAnsi="宋体"/>
          <w:sz w:val="28"/>
          <w:szCs w:val="28"/>
          <w:lang w:val="en-US" w:eastAsia="zh-CN"/>
        </w:rPr>
        <w:t>能</w:t>
      </w:r>
      <w:r>
        <w:rPr>
          <w:rFonts w:hint="eastAsia" w:ascii="宋体" w:hAnsi="宋体"/>
          <w:sz w:val="28"/>
          <w:szCs w:val="28"/>
        </w:rPr>
        <w:t>开通论坛、博客、留言板</w:t>
      </w:r>
      <w:r>
        <w:rPr>
          <w:rFonts w:hint="eastAsia" w:ascii="宋体" w:hAnsi="宋体"/>
          <w:sz w:val="28"/>
          <w:szCs w:val="28"/>
          <w:lang w:val="en-US" w:eastAsia="zh-CN"/>
        </w:rPr>
        <w:t>类</w:t>
      </w:r>
      <w:r>
        <w:rPr>
          <w:rFonts w:hint="eastAsia" w:ascii="宋体" w:hAnsi="宋体"/>
          <w:sz w:val="28"/>
          <w:szCs w:val="28"/>
        </w:rPr>
        <w:t>栏目，经学校同意开通的，需做好网上信息的日常管理和维护。</w:t>
      </w:r>
    </w:p>
    <w:p>
      <w:pPr>
        <w:numPr>
          <w:ilvl w:val="0"/>
          <w:numId w:val="1"/>
        </w:numPr>
        <w:spacing w:line="288" w:lineRule="auto"/>
        <w:ind w:left="560" w:leftChars="0" w:right="-84" w:rightChars="-4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如果用户书面申请开通用户服务器有关的防火墙端口给CERNET国际地址访问，由用户承担由此产生的CERNET国际流量费用。</w:t>
      </w:r>
    </w:p>
    <w:p>
      <w:pPr>
        <w:numPr>
          <w:ilvl w:val="0"/>
          <w:numId w:val="1"/>
        </w:numPr>
        <w:spacing w:line="288" w:lineRule="auto"/>
        <w:ind w:left="560" w:leftChars="0" w:right="-84" w:rightChars="-4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本次托管执行有效期自</w:t>
      </w:r>
      <w:r>
        <w:rPr>
          <w:rFonts w:hint="eastAsia" w:ascii="宋体" w:hAnsi="宋体"/>
          <w:b/>
          <w:sz w:val="28"/>
          <w:szCs w:val="28"/>
          <w:u w:val="single"/>
        </w:rPr>
        <w:t>____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>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>___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b/>
          <w:sz w:val="28"/>
          <w:szCs w:val="28"/>
          <w:u w:val="single"/>
        </w:rPr>
        <w:t>____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>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>___</w:t>
      </w:r>
      <w:r>
        <w:rPr>
          <w:rFonts w:hint="eastAsia" w:ascii="宋体" w:hAnsi="宋体"/>
          <w:sz w:val="28"/>
          <w:szCs w:val="28"/>
        </w:rPr>
        <w:t>日。执行到期后，如各方均无异议，则本次托管自动顺延一年，依此类推。到期如需终止托管</w:t>
      </w:r>
      <w:r>
        <w:rPr>
          <w:rFonts w:hint="eastAsia" w:ascii="宋体" w:hAnsi="宋体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sz w:val="28"/>
          <w:szCs w:val="28"/>
        </w:rPr>
        <w:t>提前一个月书面通知信息中心确认。</w:t>
      </w:r>
    </w:p>
    <w:p>
      <w:pPr>
        <w:numPr>
          <w:ilvl w:val="0"/>
          <w:numId w:val="0"/>
        </w:numPr>
        <w:spacing w:line="288" w:lineRule="auto"/>
        <w:ind w:leftChars="0" w:right="-84" w:rightChars="-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</w:t>
      </w:r>
      <w:r>
        <w:rPr>
          <w:rFonts w:hint="eastAsia" w:ascii="宋体" w:hAnsi="宋体"/>
          <w:sz w:val="28"/>
          <w:szCs w:val="28"/>
        </w:rPr>
        <w:t>本协议一式两份，均具同等法律效力，双方各执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spacing w:line="288" w:lineRule="auto"/>
        <w:ind w:left="560" w:right="-84" w:rightChars="-4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未尽事宜，由双方另行协商签订补充协议，补充协议具有同等法律效力。</w:t>
      </w:r>
    </w:p>
    <w:p>
      <w:pPr>
        <w:rPr>
          <w:rFonts w:ascii="宋体" w:hAnsi="宋体"/>
          <w:color w:val="C0C0C0"/>
          <w:sz w:val="28"/>
          <w:szCs w:val="28"/>
        </w:rPr>
      </w:pPr>
    </w:p>
    <w:p>
      <w:pPr>
        <w:ind w:firstLine="840" w:firstLineChars="3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300"/>
        <w:rPr>
          <w:rFonts w:hint="default" w:ascii="宋体" w:hAnsi="宋体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                                      乙方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信息中心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负责人（盖章）：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color w:val="000000"/>
          <w:sz w:val="28"/>
          <w:szCs w:val="28"/>
        </w:rPr>
        <w:t>负责人（盖章）：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年   月   日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866DC"/>
    <w:multiLevelType w:val="singleLevel"/>
    <w:tmpl w:val="A3C866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BF"/>
    <w:rsid w:val="000900E5"/>
    <w:rsid w:val="002807BF"/>
    <w:rsid w:val="002F4EA9"/>
    <w:rsid w:val="009334C6"/>
    <w:rsid w:val="00D847B3"/>
    <w:rsid w:val="00E84B6D"/>
    <w:rsid w:val="0CD10946"/>
    <w:rsid w:val="0D93518B"/>
    <w:rsid w:val="366C267E"/>
    <w:rsid w:val="3AF13CA7"/>
    <w:rsid w:val="400A37D6"/>
    <w:rsid w:val="4B056B43"/>
    <w:rsid w:val="5C373D64"/>
    <w:rsid w:val="71A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3112</Words>
  <Characters>3173</Characters>
  <Lines>25</Lines>
  <Paragraphs>7</Paragraphs>
  <TotalTime>7</TotalTime>
  <ScaleCrop>false</ScaleCrop>
  <LinksUpToDate>false</LinksUpToDate>
  <CharactersWithSpaces>3397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2020-03-19T09:24:00Z</dcterms:created>
  <dc:creator>向征</dc:creator>
  <cp:lastModifiedBy>蓝</cp:lastModifiedBy>
  <cp:lastPrinted>2021-08-31T07:07:00Z</cp:lastPrinted>
  <dcterms:modified xsi:type="dcterms:W3CDTF">2022-04-24T09:01:23Z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4B72A2B842014A949904577DD594C6EF</vt:lpwstr>
  </property>
  <property fmtid="{D5CDD505-2E9C-101B-9397-08002B2CF9AE}" pid="4" name="commondata">
    <vt:lpwstr>eyJoZGlkIjoiNWJhNjJkODA4YzcxZTZhZmMxNzI1ODg0YTdjOWY4ZTcifQ==</vt:lpwstr>
  </property>
</Properties>
</file>